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E59" w:rsidP="00AD2600" w:rsidRDefault="00AD2600" w14:paraId="690A4BA1" w14:textId="1CE184D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UMOEN Oncology Journal Club</w:t>
      </w:r>
    </w:p>
    <w:p w:rsidR="00AD2600" w:rsidP="00AD2600" w:rsidRDefault="008C3E6D" w14:paraId="12B32E37" w14:textId="012899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5CF30B5E" w:rsidR="008C3E6D">
        <w:rPr>
          <w:rFonts w:ascii="Arial" w:hAnsi="Arial" w:cs="Arial"/>
          <w:b w:val="1"/>
          <w:bCs w:val="1"/>
        </w:rPr>
        <w:t>July</w:t>
      </w:r>
      <w:r w:rsidRPr="5CF30B5E" w:rsidR="0032047E">
        <w:rPr>
          <w:rFonts w:ascii="Arial" w:hAnsi="Arial" w:cs="Arial"/>
          <w:b w:val="1"/>
          <w:bCs w:val="1"/>
        </w:rPr>
        <w:t xml:space="preserve"> 2022</w:t>
      </w:r>
    </w:p>
    <w:p w:rsidR="776B4D33" w:rsidP="5CF30B5E" w:rsidRDefault="776B4D33" w14:paraId="4D5E9F45" w14:textId="112DFB56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5CF30B5E" w:rsidR="776B4D33">
        <w:rPr>
          <w:rFonts w:ascii="Arial" w:hAnsi="Arial" w:cs="Arial"/>
          <w:b w:val="1"/>
          <w:bCs w:val="1"/>
        </w:rPr>
        <w:t>Surly Brewing Company, Minneapolis, MN</w:t>
      </w:r>
    </w:p>
    <w:p w:rsidR="00AD2600" w:rsidP="00AD2600" w:rsidRDefault="00AD2600" w14:paraId="7A6E52A2" w14:textId="75650B4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8C3E6D" w:rsidR="008C3E6D" w:rsidP="008C3E6D" w:rsidRDefault="008C3E6D" w14:paraId="0A0F00FF" w14:textId="3560C6D7">
      <w:pPr>
        <w:spacing w:after="0" w:line="240" w:lineRule="auto"/>
        <w:rPr>
          <w:rFonts w:ascii="Arial" w:hAnsi="Arial" w:cs="Arial"/>
        </w:rPr>
      </w:pPr>
      <w:proofErr w:type="spellStart"/>
      <w:r w:rsidRPr="008C3E6D">
        <w:rPr>
          <w:rFonts w:ascii="Arial" w:hAnsi="Arial" w:cs="Arial"/>
        </w:rPr>
        <w:t>Calquence</w:t>
      </w:r>
      <w:proofErr w:type="spellEnd"/>
      <w:r w:rsidRPr="008C3E6D">
        <w:rPr>
          <w:rFonts w:ascii="Arial" w:hAnsi="Arial" w:cs="Arial"/>
        </w:rPr>
        <w:t xml:space="preserve"> - A BTKi for the Treatment of CLL/SLL with Updated Clinical Trial Data by Alan </w:t>
      </w:r>
      <w:proofErr w:type="spellStart"/>
      <w:r w:rsidRPr="008C3E6D">
        <w:rPr>
          <w:rFonts w:ascii="Arial" w:hAnsi="Arial" w:cs="Arial"/>
        </w:rPr>
        <w:t>Zausner</w:t>
      </w:r>
      <w:proofErr w:type="spellEnd"/>
      <w:r w:rsidRPr="008C3E6D">
        <w:rPr>
          <w:rFonts w:ascii="Arial" w:hAnsi="Arial" w:cs="Arial"/>
        </w:rPr>
        <w:t xml:space="preserve"> </w:t>
      </w:r>
      <w:proofErr w:type="spellStart"/>
      <w:r w:rsidRPr="008C3E6D">
        <w:rPr>
          <w:rFonts w:ascii="Arial" w:hAnsi="Arial" w:cs="Arial"/>
        </w:rPr>
        <w:t>Skarbnik</w:t>
      </w:r>
      <w:proofErr w:type="spellEnd"/>
      <w:r w:rsidRPr="008C3E6D">
        <w:rPr>
          <w:rFonts w:ascii="Arial" w:hAnsi="Arial" w:cs="Arial"/>
        </w:rPr>
        <w:t>, MD, Director of Lymphoma and CLL, Novant Health, Charlotte, NC</w:t>
      </w:r>
    </w:p>
    <w:p w:rsidRPr="008C3E6D" w:rsidR="008C3E6D" w:rsidP="008C3E6D" w:rsidRDefault="008C3E6D" w14:paraId="7CA5E936" w14:textId="77777777">
      <w:pPr>
        <w:spacing w:after="0" w:line="240" w:lineRule="auto"/>
        <w:rPr>
          <w:rFonts w:ascii="Arial" w:hAnsi="Arial" w:cs="Arial"/>
        </w:rPr>
      </w:pPr>
      <w:r w:rsidRPr="008C3E6D">
        <w:rPr>
          <w:rFonts w:ascii="Arial" w:hAnsi="Arial" w:cs="Arial"/>
        </w:rPr>
        <w:t xml:space="preserve"> </w:t>
      </w:r>
    </w:p>
    <w:p w:rsidRPr="008C3E6D" w:rsidR="008C3E6D" w:rsidP="008C3E6D" w:rsidRDefault="008C3E6D" w14:paraId="4346D01B" w14:textId="514DA974">
      <w:pPr>
        <w:spacing w:after="0" w:line="240" w:lineRule="auto"/>
        <w:rPr>
          <w:rFonts w:ascii="Arial" w:hAnsi="Arial" w:cs="Arial"/>
        </w:rPr>
      </w:pPr>
      <w:r w:rsidRPr="008C3E6D">
        <w:rPr>
          <w:rFonts w:ascii="Arial" w:hAnsi="Arial" w:cs="Arial"/>
        </w:rPr>
        <w:t xml:space="preserve">Central Nervous System Prophylaxis for Diffuse Large B-Cell Lymphoma by Sarah Hayes, PharmD, BCOP, Inpatient Hematology/Oncology Pharmacist, North Memorial Health Hospital </w:t>
      </w:r>
    </w:p>
    <w:p w:rsidR="00313F00" w:rsidP="008C3E6D" w:rsidRDefault="00313F00" w14:paraId="2201DB2E" w14:textId="77777777">
      <w:pPr>
        <w:spacing w:after="0" w:line="240" w:lineRule="auto"/>
        <w:rPr>
          <w:rFonts w:ascii="Arial" w:hAnsi="Arial" w:cs="Arial"/>
        </w:rPr>
      </w:pPr>
    </w:p>
    <w:p w:rsidRPr="00AD2600" w:rsidR="004D4941" w:rsidP="008C3E6D" w:rsidRDefault="008C3E6D" w14:paraId="0411B324" w14:textId="3C4229E2">
      <w:pPr>
        <w:spacing w:after="0" w:line="240" w:lineRule="auto"/>
        <w:rPr>
          <w:rFonts w:ascii="Arial" w:hAnsi="Arial" w:cs="Arial"/>
        </w:rPr>
      </w:pPr>
      <w:r w:rsidRPr="008C3E6D">
        <w:rPr>
          <w:rFonts w:ascii="Arial" w:hAnsi="Arial" w:cs="Arial"/>
        </w:rPr>
        <w:t xml:space="preserve">Febrile Neutropenia: Should We Be Double Covering? by Andrew </w:t>
      </w:r>
      <w:proofErr w:type="spellStart"/>
      <w:r w:rsidRPr="008C3E6D">
        <w:rPr>
          <w:rFonts w:ascii="Arial" w:hAnsi="Arial" w:cs="Arial"/>
        </w:rPr>
        <w:t>Fijalka</w:t>
      </w:r>
      <w:proofErr w:type="spellEnd"/>
      <w:r w:rsidRPr="008C3E6D">
        <w:rPr>
          <w:rFonts w:ascii="Arial" w:hAnsi="Arial" w:cs="Arial"/>
        </w:rPr>
        <w:t>, PharmD, PGY-2 Oncology Pharmacy Resident, M Health Fairview</w:t>
      </w:r>
    </w:p>
    <w:sectPr w:rsidRPr="00AD2600" w:rsidR="004D49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0"/>
    <w:rsid w:val="001B6C8F"/>
    <w:rsid w:val="002F18D0"/>
    <w:rsid w:val="00313F00"/>
    <w:rsid w:val="0032047E"/>
    <w:rsid w:val="004D4941"/>
    <w:rsid w:val="007C4E59"/>
    <w:rsid w:val="0086669F"/>
    <w:rsid w:val="008C3E6D"/>
    <w:rsid w:val="00A2210A"/>
    <w:rsid w:val="00AD2600"/>
    <w:rsid w:val="00B35D92"/>
    <w:rsid w:val="00CB1E8A"/>
    <w:rsid w:val="00D56586"/>
    <w:rsid w:val="00F945B8"/>
    <w:rsid w:val="5CF30B5E"/>
    <w:rsid w:val="776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F60"/>
  <w15:chartTrackingRefBased/>
  <w15:docId w15:val="{D51A7AB6-B882-44E5-A53F-D9530C5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Engle, Jeff</dc:creator>
  <keywords/>
  <dc:description/>
  <lastModifiedBy>Engle, Jeff</lastModifiedBy>
  <revision>5</revision>
  <dcterms:created xsi:type="dcterms:W3CDTF">2022-08-23T19:27:00.0000000Z</dcterms:created>
  <dcterms:modified xsi:type="dcterms:W3CDTF">2022-08-23T19:32:07.1863930Z</dcterms:modified>
</coreProperties>
</file>